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0626" w14:textId="22AA5DF0" w:rsidR="00E54EC2" w:rsidRDefault="00E54EC2" w:rsidP="00CE0B75">
      <w:pPr>
        <w:rPr>
          <w:b/>
          <w:bCs/>
        </w:rPr>
      </w:pPr>
      <w:r>
        <w:rPr>
          <w:b/>
          <w:bCs/>
        </w:rPr>
        <w:t>Guide to references</w:t>
      </w:r>
      <w:r w:rsidR="00B106A1" w:rsidRPr="00B106A1">
        <w:rPr>
          <w:b/>
          <w:bCs/>
        </w:rPr>
        <w:t xml:space="preserve"> in Quarterly Journal of Forestry</w:t>
      </w:r>
    </w:p>
    <w:p w14:paraId="189BD871" w14:textId="77777777" w:rsidR="00E54EC2" w:rsidRDefault="00E54EC2" w:rsidP="00CE0B75">
      <w:r>
        <w:t xml:space="preserve">The main purpose of referencing is to enable an enquirer to locate the information being referred to. When preparing Feature articles or </w:t>
      </w:r>
      <w:proofErr w:type="gramStart"/>
      <w:r>
        <w:t>Technical</w:t>
      </w:r>
      <w:proofErr w:type="gramEnd"/>
      <w:r>
        <w:t xml:space="preserve"> papers for QJF please follow the following guidance for the main sources of reference material. If not covered below please refer to a recent issue of QJF or seek help from the Editors. </w:t>
      </w:r>
    </w:p>
    <w:p w14:paraId="58F0ABE8" w14:textId="77777777" w:rsidR="0069707F" w:rsidRDefault="0069707F" w:rsidP="006970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Once you have assembled a list of references, please check everything against the 'detail’ section at</w:t>
      </w:r>
    </w:p>
    <w:p w14:paraId="2E25F449" w14:textId="23FFC118" w:rsidR="0069707F" w:rsidRPr="00E54EC2" w:rsidRDefault="0069707F" w:rsidP="0069707F">
      <w:r>
        <w:rPr>
          <w:rFonts w:ascii="Calibri" w:hAnsi="Calibri" w:cs="Calibri"/>
          <w:kern w:val="0"/>
        </w:rPr>
        <w:t>the end of this document.</w:t>
      </w:r>
    </w:p>
    <w:p w14:paraId="2DCB2B9D" w14:textId="77777777" w:rsidR="00CE0B75" w:rsidRPr="00B02C42" w:rsidRDefault="00CE0B75" w:rsidP="00CE0B75">
      <w:pPr>
        <w:rPr>
          <w:b/>
          <w:bCs/>
        </w:rPr>
      </w:pPr>
      <w:r w:rsidRPr="00B02C42">
        <w:rPr>
          <w:b/>
          <w:bCs/>
        </w:rPr>
        <w:t>Website</w:t>
      </w:r>
    </w:p>
    <w:p w14:paraId="6654E13A" w14:textId="77777777" w:rsidR="00CE0B75" w:rsidRDefault="00CE0B75" w:rsidP="00CE0B75">
      <w:r>
        <w:t>Structure:</w:t>
      </w:r>
    </w:p>
    <w:p w14:paraId="61515AF0" w14:textId="7CE27F46" w:rsidR="00CE0B75" w:rsidRDefault="00CE0B75" w:rsidP="00CE0B75">
      <w:r w:rsidRPr="00CE0B75">
        <w:t>[organisation/website] [</w:t>
      </w:r>
      <w:r>
        <w:t xml:space="preserve">year </w:t>
      </w:r>
      <w:r w:rsidRPr="00CE0B75">
        <w:t>website published</w:t>
      </w:r>
      <w:r>
        <w:t xml:space="preserve"> in brackets] [Title of webpage or report]</w:t>
      </w:r>
      <w:r w:rsidR="000A2AAC">
        <w:t>.</w:t>
      </w:r>
      <w:r>
        <w:t xml:space="preserve"> </w:t>
      </w:r>
      <w:bookmarkStart w:id="0" w:name="_Hlk146458654"/>
      <w:r>
        <w:t xml:space="preserve">[URL of website] </w:t>
      </w:r>
    </w:p>
    <w:bookmarkEnd w:id="0"/>
    <w:p w14:paraId="091AA679" w14:textId="77777777" w:rsidR="00CE0B75" w:rsidRDefault="00CE0B75" w:rsidP="00CE0B75">
      <w:r>
        <w:t>Example:</w:t>
      </w:r>
    </w:p>
    <w:p w14:paraId="5E71180B" w14:textId="18399E63" w:rsidR="00CE0B75" w:rsidRDefault="00CE0B75" w:rsidP="00CE0B75">
      <w:r>
        <w:t xml:space="preserve">Royal Forestry Society (2021) Grey Squirrel Control Survey Report 2021. </w:t>
      </w:r>
      <w:r w:rsidR="0071071C" w:rsidRPr="00B87548">
        <w:t xml:space="preserve">https://rfs.org.uk/wp-content/uploads/2021/03/grey-squirrel-control-survey-report-2021.pdf </w:t>
      </w:r>
    </w:p>
    <w:p w14:paraId="24D472A6" w14:textId="77777777" w:rsidR="000A2AAC" w:rsidRPr="00B02C42" w:rsidRDefault="00B02C42" w:rsidP="00CE0B75">
      <w:pPr>
        <w:rPr>
          <w:b/>
          <w:bCs/>
        </w:rPr>
      </w:pPr>
      <w:r w:rsidRPr="00B02C42">
        <w:rPr>
          <w:b/>
          <w:bCs/>
        </w:rPr>
        <w:t>Journal article</w:t>
      </w:r>
    </w:p>
    <w:p w14:paraId="053F05F4" w14:textId="77777777" w:rsidR="002545B3" w:rsidRDefault="002545B3" w:rsidP="000A2AAC">
      <w:r>
        <w:t>Structure:</w:t>
      </w:r>
    </w:p>
    <w:p w14:paraId="5DD4053B" w14:textId="77777777" w:rsidR="000A2AAC" w:rsidRDefault="000A2AAC" w:rsidP="000A2AAC">
      <w:bookmarkStart w:id="1" w:name="_Hlk146458149"/>
      <w:r>
        <w:t>[Author(s)] [year</w:t>
      </w:r>
      <w:r w:rsidR="002545B3">
        <w:t xml:space="preserve"> of publication in brackets] [Title of paper]. [Name of journal, volume number: page numbers]</w:t>
      </w:r>
    </w:p>
    <w:bookmarkEnd w:id="1"/>
    <w:p w14:paraId="29D98CFD" w14:textId="77777777" w:rsidR="002545B3" w:rsidRDefault="002545B3" w:rsidP="000A2AAC">
      <w:r>
        <w:t>Example:</w:t>
      </w:r>
    </w:p>
    <w:p w14:paraId="1A02969C" w14:textId="77777777" w:rsidR="000A2AAC" w:rsidRDefault="000A2AAC" w:rsidP="000A2AAC">
      <w:r>
        <w:t>Kerr, G., Haufe, J., Stokes, V. &amp; Mason, B. (2020) Establishing robust species</w:t>
      </w:r>
      <w:r w:rsidR="00B02C42">
        <w:t xml:space="preserve"> </w:t>
      </w:r>
      <w:r>
        <w:t xml:space="preserve">mixtures. </w:t>
      </w:r>
      <w:r w:rsidRPr="00B22C5E">
        <w:rPr>
          <w:i/>
          <w:iCs/>
        </w:rPr>
        <w:t>Quarterly Journal of Forestry</w:t>
      </w:r>
      <w:r>
        <w:t xml:space="preserve">, </w:t>
      </w:r>
      <w:r w:rsidRPr="00B22C5E">
        <w:rPr>
          <w:b/>
          <w:bCs/>
        </w:rPr>
        <w:t>114</w:t>
      </w:r>
      <w:r>
        <w:t>(3):164-170.</w:t>
      </w:r>
    </w:p>
    <w:p w14:paraId="7058AA32" w14:textId="01FA2053" w:rsidR="00B02C42" w:rsidRDefault="00B22C5E" w:rsidP="000A2AAC">
      <w:r>
        <w:rPr>
          <w:rFonts w:ascii="Calibri" w:hAnsi="Calibri" w:cs="Calibri"/>
          <w:kern w:val="0"/>
        </w:rPr>
        <w:t>NB. Name of journal in italics; volume number in bold.</w:t>
      </w:r>
    </w:p>
    <w:p w14:paraId="148643F7" w14:textId="73B6C69F" w:rsidR="00B02C42" w:rsidRPr="00A87E37" w:rsidRDefault="00B02C42" w:rsidP="000A2AAC">
      <w:pPr>
        <w:rPr>
          <w:b/>
          <w:bCs/>
        </w:rPr>
      </w:pPr>
      <w:r w:rsidRPr="00A87E37">
        <w:rPr>
          <w:b/>
          <w:bCs/>
        </w:rPr>
        <w:t>Book</w:t>
      </w:r>
    </w:p>
    <w:p w14:paraId="7DEA21AF" w14:textId="77777777" w:rsidR="00B02C42" w:rsidRDefault="00B02C42" w:rsidP="000A2AAC">
      <w:r>
        <w:t>Structure:</w:t>
      </w:r>
    </w:p>
    <w:p w14:paraId="1A1B374E" w14:textId="77777777" w:rsidR="00B02C42" w:rsidRPr="00B02C42" w:rsidRDefault="00B02C42" w:rsidP="00B02C42">
      <w:bookmarkStart w:id="2" w:name="_Hlk146458545"/>
      <w:r w:rsidRPr="00B02C42">
        <w:t xml:space="preserve">[Author(s)] [year of publication in brackets] [Title of </w:t>
      </w:r>
      <w:r>
        <w:t>book</w:t>
      </w:r>
      <w:r w:rsidRPr="00B02C42">
        <w:t xml:space="preserve">]. [Name of </w:t>
      </w:r>
      <w:r>
        <w:t>publisher</w:t>
      </w:r>
      <w:r w:rsidRPr="00B02C42">
        <w:t xml:space="preserve">, </w:t>
      </w:r>
      <w:r>
        <w:t>location of main office</w:t>
      </w:r>
      <w:r w:rsidRPr="00B02C42">
        <w:t>]</w:t>
      </w:r>
    </w:p>
    <w:bookmarkEnd w:id="2"/>
    <w:p w14:paraId="21256136" w14:textId="77777777" w:rsidR="00B02C42" w:rsidRDefault="00B02C42" w:rsidP="000A2AAC">
      <w:r>
        <w:t>Example:</w:t>
      </w:r>
    </w:p>
    <w:p w14:paraId="320F1F19" w14:textId="77777777" w:rsidR="00B02C42" w:rsidRDefault="00B02C42" w:rsidP="000A2AAC">
      <w:r w:rsidRPr="00B02C42">
        <w:t xml:space="preserve">Kenward, R. (2006) </w:t>
      </w:r>
      <w:r w:rsidRPr="00B22C5E">
        <w:rPr>
          <w:i/>
          <w:iCs/>
        </w:rPr>
        <w:t>The Goshawk</w:t>
      </w:r>
      <w:r>
        <w:t xml:space="preserve">. </w:t>
      </w:r>
      <w:r w:rsidRPr="00B02C42">
        <w:t>T &amp; A.D. Poyser, London</w:t>
      </w:r>
    </w:p>
    <w:p w14:paraId="0928CAB1" w14:textId="32A9B606" w:rsidR="00B02C42" w:rsidRDefault="00B22C5E" w:rsidP="000A2AAC">
      <w:r>
        <w:rPr>
          <w:rFonts w:ascii="Calibri" w:hAnsi="Calibri" w:cs="Calibri"/>
          <w:kern w:val="0"/>
        </w:rPr>
        <w:t>NB. Title of book in italics.</w:t>
      </w:r>
    </w:p>
    <w:p w14:paraId="7CF49C26" w14:textId="77777777" w:rsidR="00A87E37" w:rsidRPr="00A87E37" w:rsidRDefault="00A87E37" w:rsidP="000A2AAC">
      <w:pPr>
        <w:rPr>
          <w:b/>
          <w:bCs/>
        </w:rPr>
      </w:pPr>
      <w:r w:rsidRPr="00A87E37">
        <w:rPr>
          <w:b/>
          <w:bCs/>
        </w:rPr>
        <w:t>Report</w:t>
      </w:r>
    </w:p>
    <w:p w14:paraId="4F175251" w14:textId="77777777" w:rsidR="0071071C" w:rsidRDefault="0071071C" w:rsidP="000A2AAC">
      <w:r>
        <w:t>Structure:</w:t>
      </w:r>
    </w:p>
    <w:p w14:paraId="4CBDD8A6" w14:textId="77777777" w:rsidR="0071071C" w:rsidRPr="0071071C" w:rsidRDefault="0071071C" w:rsidP="0071071C">
      <w:bookmarkStart w:id="3" w:name="_Hlk146459087"/>
      <w:r w:rsidRPr="0071071C">
        <w:t xml:space="preserve">[Author(s)] [year of publication in brackets] [Title of </w:t>
      </w:r>
      <w:r>
        <w:t>report</w:t>
      </w:r>
      <w:r w:rsidRPr="0071071C">
        <w:t>]. [Name of publisher, location of main office]</w:t>
      </w:r>
      <w:r>
        <w:t xml:space="preserve"> </w:t>
      </w:r>
      <w:r w:rsidRPr="0071071C">
        <w:t>[URL of website</w:t>
      </w:r>
      <w:r>
        <w:t xml:space="preserve"> in brackets</w:t>
      </w:r>
      <w:r w:rsidRPr="0071071C">
        <w:t>]</w:t>
      </w:r>
    </w:p>
    <w:bookmarkEnd w:id="3"/>
    <w:p w14:paraId="2A2D2F5F" w14:textId="77777777" w:rsidR="00A87E37" w:rsidRDefault="00A87E37" w:rsidP="000A2AAC">
      <w:r>
        <w:t>Example:</w:t>
      </w:r>
    </w:p>
    <w:p w14:paraId="227F2BE7" w14:textId="77777777" w:rsidR="00A87E37" w:rsidRDefault="00A87E37" w:rsidP="00A87E37">
      <w:r>
        <w:lastRenderedPageBreak/>
        <w:t>Clark, J., Worrell, R., Whittet, R. &amp; Beesley J. (2022) Improved Planting Stock</w:t>
      </w:r>
      <w:r w:rsidR="0071071C">
        <w:t xml:space="preserve"> </w:t>
      </w:r>
      <w:r>
        <w:t>for Forestry: Current guidance on the use of Future Trees Trust</w:t>
      </w:r>
      <w:r w:rsidR="0071071C">
        <w:t xml:space="preserve"> </w:t>
      </w:r>
      <w:r>
        <w:t>broadleaved seed orchard material in the UK. Future Trees Trust</w:t>
      </w:r>
      <w:r w:rsidR="0071071C">
        <w:t>, Oxford, UK (</w:t>
      </w:r>
      <w:r w:rsidR="0071071C" w:rsidRPr="00B87548">
        <w:t>https://www.futuretrees.org/wp-content/uploads/2022/12/FTT-Seed-Orchards-Guidance.pdf</w:t>
      </w:r>
      <w:r w:rsidR="0071071C">
        <w:t>)</w:t>
      </w:r>
    </w:p>
    <w:p w14:paraId="0EB386D3" w14:textId="77777777" w:rsidR="0071071C" w:rsidRPr="007953F3" w:rsidRDefault="0071071C" w:rsidP="00A87E37">
      <w:pPr>
        <w:rPr>
          <w:b/>
          <w:bCs/>
        </w:rPr>
      </w:pPr>
      <w:r w:rsidRPr="007953F3">
        <w:rPr>
          <w:b/>
          <w:bCs/>
        </w:rPr>
        <w:t>Conference paper</w:t>
      </w:r>
    </w:p>
    <w:p w14:paraId="18480141" w14:textId="77777777" w:rsidR="0071071C" w:rsidRDefault="0071071C" w:rsidP="00A87E37">
      <w:r>
        <w:t>Structure:</w:t>
      </w:r>
    </w:p>
    <w:p w14:paraId="1D64E1B9" w14:textId="77777777" w:rsidR="007953F3" w:rsidRPr="007953F3" w:rsidRDefault="007953F3" w:rsidP="007953F3">
      <w:r w:rsidRPr="007953F3">
        <w:t xml:space="preserve">[Author(s)] [year of publication in brackets] [Title of </w:t>
      </w:r>
      <w:r>
        <w:t>paper</w:t>
      </w:r>
      <w:r w:rsidRPr="007953F3">
        <w:t xml:space="preserve">]. </w:t>
      </w:r>
      <w:r>
        <w:t xml:space="preserve">In </w:t>
      </w:r>
      <w:r w:rsidRPr="007953F3">
        <w:t>[</w:t>
      </w:r>
      <w:r>
        <w:t>Title of conference]. [Editor of conference proceedings]. [Publisher of proceedings]: [page numbers of the paper]</w:t>
      </w:r>
    </w:p>
    <w:p w14:paraId="42343825" w14:textId="77777777" w:rsidR="0071071C" w:rsidRDefault="0071071C" w:rsidP="00A87E37">
      <w:r>
        <w:t>Example:</w:t>
      </w:r>
    </w:p>
    <w:p w14:paraId="685AB749" w14:textId="77777777" w:rsidR="0071071C" w:rsidRDefault="0071071C" w:rsidP="00A87E37">
      <w:r w:rsidRPr="0071071C">
        <w:t xml:space="preserve">Carleson, W.C. </w:t>
      </w:r>
      <w:r w:rsidR="007953F3">
        <w:t>(</w:t>
      </w:r>
      <w:r w:rsidRPr="0071071C">
        <w:t>1985</w:t>
      </w:r>
      <w:r w:rsidR="007953F3">
        <w:t>)</w:t>
      </w:r>
      <w:r w:rsidRPr="0071071C">
        <w:t xml:space="preserve"> Seasonal variation in mitotic index in the stem apex of loblolly pine seedlings. In </w:t>
      </w:r>
      <w:r w:rsidRPr="0071071C">
        <w:rPr>
          <w:i/>
          <w:iCs/>
        </w:rPr>
        <w:t>Proceedings of the International Symposium on Nursery Management Practices for the Southern Pines</w:t>
      </w:r>
      <w:r w:rsidRPr="0071071C">
        <w:t>. D.B. South (ed.). School of Forestry, Auburn University, Alabama</w:t>
      </w:r>
      <w:r w:rsidR="007953F3">
        <w:t xml:space="preserve">: </w:t>
      </w:r>
      <w:r w:rsidRPr="0071071C">
        <w:t>303–310.</w:t>
      </w:r>
    </w:p>
    <w:p w14:paraId="5F7D07DE" w14:textId="77777777" w:rsidR="00484E7F" w:rsidRDefault="00484E7F" w:rsidP="00484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NB. Title of conference in italics.</w:t>
      </w:r>
    </w:p>
    <w:p w14:paraId="68CA29BE" w14:textId="77777777" w:rsidR="00484E7F" w:rsidRDefault="00484E7F" w:rsidP="00484E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</w:p>
    <w:p w14:paraId="5AA3BCF8" w14:textId="63A26A05" w:rsidR="00484E7F" w:rsidRDefault="00484E7F" w:rsidP="00484E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  <w:r>
        <w:rPr>
          <w:rFonts w:ascii="Calibri-Bold" w:hAnsi="Calibri-Bold" w:cs="Calibri-Bold"/>
          <w:b/>
          <w:bCs/>
          <w:color w:val="000000"/>
          <w:kern w:val="0"/>
        </w:rPr>
        <w:t>Video presentation</w:t>
      </w:r>
    </w:p>
    <w:p w14:paraId="3A06674C" w14:textId="77777777" w:rsidR="0069707F" w:rsidRDefault="0069707F" w:rsidP="00484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56955075" w14:textId="0C1C7021" w:rsidR="00484E7F" w:rsidRDefault="00484E7F" w:rsidP="00484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Structure:</w:t>
      </w:r>
    </w:p>
    <w:p w14:paraId="3C6F8786" w14:textId="77777777" w:rsidR="00484E7F" w:rsidRDefault="00484E7F" w:rsidP="00484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393C7497" w14:textId="2EB04C65" w:rsidR="00484E7F" w:rsidRDefault="00484E7F" w:rsidP="00484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[Author(s)] [year of publication in brackets] [Title of video/presentation]. [Name of publisher,</w:t>
      </w:r>
    </w:p>
    <w:p w14:paraId="5F51A7C2" w14:textId="77777777" w:rsidR="00484E7F" w:rsidRDefault="00484E7F" w:rsidP="00484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location of main office]. [URL of website in brackets].</w:t>
      </w:r>
    </w:p>
    <w:p w14:paraId="5A17D279" w14:textId="77777777" w:rsidR="00484E7F" w:rsidRDefault="00484E7F" w:rsidP="00484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5A9DB4B0" w14:textId="1DAEE870" w:rsidR="00484E7F" w:rsidRDefault="00484E7F" w:rsidP="00484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Example:</w:t>
      </w:r>
    </w:p>
    <w:p w14:paraId="122F94F8" w14:textId="77777777" w:rsidR="00484E7F" w:rsidRDefault="00484E7F" w:rsidP="00484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</w:p>
    <w:p w14:paraId="6F299D66" w14:textId="5EF2583A" w:rsidR="00484E7F" w:rsidRDefault="00484E7F" w:rsidP="00484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proofErr w:type="spellStart"/>
      <w:r>
        <w:rPr>
          <w:rFonts w:ascii="Calibri" w:hAnsi="Calibri" w:cs="Calibri"/>
          <w:color w:val="000000"/>
          <w:kern w:val="0"/>
        </w:rPr>
        <w:t>Paulillo</w:t>
      </w:r>
      <w:proofErr w:type="spellEnd"/>
      <w:r>
        <w:rPr>
          <w:rFonts w:ascii="Calibri" w:hAnsi="Calibri" w:cs="Calibri"/>
          <w:color w:val="000000"/>
          <w:kern w:val="0"/>
        </w:rPr>
        <w:t xml:space="preserve">, A. (2022) The environmental performance of protecting seedlings with plastic </w:t>
      </w:r>
      <w:proofErr w:type="spellStart"/>
      <w:r>
        <w:rPr>
          <w:rFonts w:ascii="Calibri" w:hAnsi="Calibri" w:cs="Calibri"/>
          <w:color w:val="000000"/>
          <w:kern w:val="0"/>
        </w:rPr>
        <w:t>treeshelters</w:t>
      </w:r>
      <w:proofErr w:type="spellEnd"/>
    </w:p>
    <w:p w14:paraId="2A884D9D" w14:textId="77777777" w:rsidR="00484E7F" w:rsidRDefault="00484E7F" w:rsidP="00484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for afforestation in temperate oceanic regions: A UK case study (Video presentation). Yorkshire Dales</w:t>
      </w:r>
    </w:p>
    <w:p w14:paraId="4A1647BE" w14:textId="77777777" w:rsidR="00484E7F" w:rsidRDefault="00484E7F" w:rsidP="00484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Millennium Trust, Lancaster, UK. (</w:t>
      </w:r>
      <w:r>
        <w:rPr>
          <w:rFonts w:ascii="Calibri" w:hAnsi="Calibri" w:cs="Calibri"/>
          <w:color w:val="0563C2"/>
          <w:kern w:val="0"/>
        </w:rPr>
        <w:t>https://youtu.be/uxm3hsEET-I</w:t>
      </w:r>
      <w:r>
        <w:rPr>
          <w:rFonts w:ascii="Calibri" w:hAnsi="Calibri" w:cs="Calibri"/>
          <w:color w:val="000000"/>
          <w:kern w:val="0"/>
        </w:rPr>
        <w:t>).</w:t>
      </w:r>
    </w:p>
    <w:p w14:paraId="39E90A77" w14:textId="77777777" w:rsidR="00484E7F" w:rsidRDefault="00484E7F" w:rsidP="00484E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</w:p>
    <w:p w14:paraId="53CB1758" w14:textId="4672B726" w:rsidR="00484E7F" w:rsidRDefault="00484E7F" w:rsidP="00484E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  <w:r>
        <w:rPr>
          <w:rFonts w:ascii="Calibri-Bold" w:hAnsi="Calibri-Bold" w:cs="Calibri-Bold"/>
          <w:b/>
          <w:bCs/>
          <w:color w:val="000000"/>
          <w:kern w:val="0"/>
        </w:rPr>
        <w:t>Detail for all references</w:t>
      </w:r>
    </w:p>
    <w:p w14:paraId="7D4BBD37" w14:textId="77777777" w:rsidR="00B106A1" w:rsidRDefault="00B106A1" w:rsidP="00484E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</w:rPr>
      </w:pPr>
    </w:p>
    <w:p w14:paraId="314B6436" w14:textId="77777777" w:rsidR="00484E7F" w:rsidRDefault="00484E7F" w:rsidP="00484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-Bold" w:hAnsi="Calibri-Bold" w:cs="Calibri-Bold"/>
          <w:b/>
          <w:bCs/>
          <w:color w:val="000000"/>
          <w:kern w:val="0"/>
        </w:rPr>
        <w:t>Please check</w:t>
      </w:r>
      <w:r>
        <w:rPr>
          <w:rFonts w:ascii="Calibri" w:hAnsi="Calibri" w:cs="Calibri"/>
          <w:color w:val="000000"/>
          <w:kern w:val="0"/>
        </w:rPr>
        <w:t>: there are no spaces between multiple initials of authors; there is no comma after last</w:t>
      </w:r>
    </w:p>
    <w:p w14:paraId="34502BE8" w14:textId="77777777" w:rsidR="00484E7F" w:rsidRDefault="00484E7F" w:rsidP="00484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name and initial before ‘&amp;’ where there are multiple authors; no full stop after date; please use a</w:t>
      </w:r>
    </w:p>
    <w:p w14:paraId="7CADBCD8" w14:textId="02B13748" w:rsidR="00484E7F" w:rsidRPr="00CE0B75" w:rsidRDefault="00484E7F" w:rsidP="00484E7F">
      <w:r>
        <w:rPr>
          <w:rFonts w:ascii="Calibri" w:hAnsi="Calibri" w:cs="Calibri"/>
          <w:color w:val="000000"/>
          <w:kern w:val="0"/>
        </w:rPr>
        <w:t>hyphen not a dash in page ranges.</w:t>
      </w:r>
    </w:p>
    <w:sectPr w:rsidR="00484E7F" w:rsidRPr="00CE0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75"/>
    <w:rsid w:val="000A2AAC"/>
    <w:rsid w:val="001632A4"/>
    <w:rsid w:val="002545B3"/>
    <w:rsid w:val="004009D6"/>
    <w:rsid w:val="00484E7F"/>
    <w:rsid w:val="0056365C"/>
    <w:rsid w:val="0069707F"/>
    <w:rsid w:val="0071071C"/>
    <w:rsid w:val="007953F3"/>
    <w:rsid w:val="008D4BCF"/>
    <w:rsid w:val="00A87E37"/>
    <w:rsid w:val="00B02C42"/>
    <w:rsid w:val="00B106A1"/>
    <w:rsid w:val="00B22C5E"/>
    <w:rsid w:val="00B87548"/>
    <w:rsid w:val="00CE0B75"/>
    <w:rsid w:val="00E06740"/>
    <w:rsid w:val="00E5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1DDD"/>
  <w15:chartTrackingRefBased/>
  <w15:docId w15:val="{C53E0B29-4DBF-4032-A529-862C5B7D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 Family</dc:creator>
  <cp:keywords/>
  <dc:description/>
  <cp:lastModifiedBy>Freia Bladon</cp:lastModifiedBy>
  <cp:revision>2</cp:revision>
  <dcterms:created xsi:type="dcterms:W3CDTF">2024-04-05T09:41:00Z</dcterms:created>
  <dcterms:modified xsi:type="dcterms:W3CDTF">2024-04-05T09:41:00Z</dcterms:modified>
</cp:coreProperties>
</file>